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171E0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5171E0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35pt;height:748.4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54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171E0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171E0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16.8.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Štěpána Uherského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171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17.8.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 neděle v mezidobí</w:t>
                        </w: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Marii Cvrkalovu a dva živé sou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rozence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Bohumila Vodičku, manželku a rodiče z obou stran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18.8.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Jana Eudese,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5171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Bernar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da, opata a učitele církve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Za nemocnou osobu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5171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Pia X. papeže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5171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Panny Marie Královny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rodinu Karpíškovu, Lahodnou, Kryštofovu a Dvo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rskou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23.8.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Růženy z Limy, panny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171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24.8.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 neděle v mezidobí</w:t>
                        </w: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5171E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rodinu Karpíškovu, Lahodnou, Kryštofovu a Dvorskou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Josefa Nováka a rodiče Buďovy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54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5171E0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5171E0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5171E0"/>
                <w:p w:rsidR="00000000" w:rsidRDefault="005171E0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Hradec nad Svitavou:   V minulém období proběhlo setkání ohledně budoucích oprav kostela v Hradci nad Svitavou; zástupci památkářů požadují provedení restaurátorského průzkumu ( řádově do 50.000,-Kč) malby, kamene a dřeva, aby se mohla stanovit technologi</w:t>
                  </w:r>
                  <w:r>
                    <w:rPr>
                      <w:b/>
                      <w:bCs/>
                    </w:rPr>
                    <w:t>le opravy kostela; zároveň je zapotření zaměření kostela a projekt opravy kostela stavební části včetně odkanalizování; cena projektu není ještě stanovena, ale ze zkušenosti jde o částku 80.000,- až 150.000,-Kč.</w:t>
                  </w:r>
                </w:p>
                <w:p w:rsidR="00000000" w:rsidRDefault="005171E0">
                  <w:pPr>
                    <w:rPr>
                      <w:b/>
                      <w:bCs/>
                    </w:rPr>
                  </w:pPr>
                </w:p>
                <w:p w:rsidR="00000000" w:rsidRDefault="005171E0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Vendolí začala závěrečná část opravy lodi k</w:t>
                  </w:r>
                  <w:r>
                    <w:rPr>
                      <w:b/>
                      <w:bCs/>
                    </w:rPr>
                    <w:t>ostela; děkuji za jakoukoliv podporu. V budoucnu by se mělo řešit odvlhčení kostela, ale závisí to na finančních možnostech.</w:t>
                  </w:r>
                </w:p>
                <w:p w:rsidR="00000000" w:rsidRDefault="005171E0">
                  <w:pPr>
                    <w:rPr>
                      <w:b/>
                      <w:bCs/>
                    </w:rPr>
                  </w:pPr>
                </w:p>
                <w:p w:rsidR="00000000" w:rsidRDefault="005171E0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Pokud není ohlášeno jinak, tak všechny sbírky jak v Hradci tak i ve Vendolí jdou na příslušné farnosti, zejména opravy</w:t>
                  </w:r>
                </w:p>
                <w:p w:rsidR="00000000" w:rsidRDefault="005171E0"/>
                <w:p w:rsidR="00000000" w:rsidRDefault="005171E0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Farnost Bř</w:t>
                  </w:r>
                  <w:r>
                    <w:rPr>
                      <w:b/>
                      <w:bCs/>
                    </w:rPr>
                    <w:t xml:space="preserve">ezová n. S. pořádá jednodenní poutní zájezd do Mariazell v sobotu 27. září; případní zájemci ať se přihlásí do konce srpna v sakristii. </w:t>
                  </w:r>
                </w:p>
                <w:p w:rsidR="00000000" w:rsidRDefault="005171E0">
                  <w:pPr>
                    <w:pStyle w:val="BodyText"/>
                    <w:ind w:left="-708"/>
                    <w:jc w:val="both"/>
                  </w:pPr>
                </w:p>
              </w:txbxContent>
            </v:textbox>
            <w10:wrap type="square" side="largest"/>
          </v:shape>
        </w:pict>
      </w:r>
    </w:p>
    <w:p w:rsidR="005171E0" w:rsidRDefault="005171E0"/>
    <w:sectPr w:rsidR="005171E0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4059"/>
    <w:rsid w:val="005171E0"/>
    <w:rsid w:val="0083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2014-07-25T06:32:00Z</cp:lastPrinted>
  <dcterms:created xsi:type="dcterms:W3CDTF">2014-08-17T03:50:00Z</dcterms:created>
  <dcterms:modified xsi:type="dcterms:W3CDTF">2014-08-17T03:50:00Z</dcterms:modified>
</cp:coreProperties>
</file>